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787" w:rsidRDefault="00CA2787" w:rsidP="00CA2787">
      <w:pPr>
        <w:shd w:val="clear" w:color="auto" w:fill="FFFFFF"/>
        <w:tabs>
          <w:tab w:val="left" w:pos="720"/>
        </w:tabs>
        <w:spacing w:after="0" w:line="240" w:lineRule="auto"/>
        <w:ind w:left="90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noProof/>
          <w:spacing w:val="3"/>
          <w:sz w:val="24"/>
          <w:szCs w:val="24"/>
          <w:lang w:val="kk-KZ" w:eastAsia="ru-RU"/>
        </w:rPr>
        <w:t>4</w:t>
      </w:r>
      <w:r w:rsidRPr="007629B4">
        <w:rPr>
          <w:rFonts w:ascii="Times New Roman" w:eastAsia="Times New Roman" w:hAnsi="Times New Roman" w:cs="Times New Roman"/>
          <w:b/>
          <w:noProof/>
          <w:spacing w:val="3"/>
          <w:sz w:val="24"/>
          <w:szCs w:val="24"/>
          <w:lang w:val="kk-KZ" w:eastAsia="ru-RU"/>
        </w:rPr>
        <w:t xml:space="preserve"> Салықтар және салық </w:t>
      </w:r>
      <w:r w:rsidRPr="007629B4">
        <w:rPr>
          <w:rFonts w:ascii="Times New Roman" w:eastAsia="Times New Roman" w:hAnsi="Times New Roman" w:cs="Times New Roman"/>
          <w:b/>
          <w:noProof/>
          <w:sz w:val="24"/>
          <w:szCs w:val="24"/>
          <w:lang w:val="kk-KZ" w:eastAsia="ru-RU"/>
        </w:rPr>
        <w:t>жүйесі</w:t>
      </w:r>
    </w:p>
    <w:p w:rsidR="00CA2787" w:rsidRPr="007629B4" w:rsidRDefault="00CA2787" w:rsidP="00CA2787">
      <w:pPr>
        <w:shd w:val="clear" w:color="auto" w:fill="FFFFFF"/>
        <w:tabs>
          <w:tab w:val="left" w:pos="720"/>
        </w:tabs>
        <w:spacing w:after="0" w:line="240" w:lineRule="auto"/>
        <w:ind w:left="900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</w:pP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Ұйымдық-құқықтық жағынан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3"/>
          <w:sz w:val="24"/>
          <w:szCs w:val="24"/>
          <w:lang w:val="kk-KZ" w:eastAsia="ru-RU"/>
        </w:rPr>
        <w:t xml:space="preserve">салықтар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— бұл мемлекет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біржақты тәртіппен заң жүзінде белгілеген, белгілі бір мөлшерде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және мерзімде бюджетке төленетін қайтарусыз және өтеусіз си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паттағы міндетті ақшалай төлемдер.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Салықтардың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экономикалык мәні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олардың озінің функцияла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ры мен міндеттерін жүзеге асыру үшін мемлекет жұмылдыратын ұлттық табыстың бір бөлігі болып табылатындығында.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Салықтар қаржының бастапқы категориясы болып табылады.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Мазмұны мынадай:</w:t>
      </w:r>
    </w:p>
    <w:p w:rsidR="00CA2787" w:rsidRPr="007629B4" w:rsidRDefault="00CA2787" w:rsidP="00CA2787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материалдық категория жағынан – бұл белгілі бір ақша сомасы;</w:t>
      </w:r>
    </w:p>
    <w:p w:rsidR="00CA2787" w:rsidRPr="007629B4" w:rsidRDefault="00CA2787" w:rsidP="00CA2787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экономикалық категория ретінде – бұл мемлекеттің табысы;</w:t>
      </w:r>
    </w:p>
    <w:p w:rsidR="00CA2787" w:rsidRPr="007629B4" w:rsidRDefault="00CA2787" w:rsidP="00CA2787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заңды категория жағынан, бұл заң жүзінде белгіленген міндеттеме болып табылады;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Салықтың экономикалық белгілері ретінде келесі көрсетілгендерді атауға болады:</w:t>
      </w:r>
    </w:p>
    <w:p w:rsidR="00CA2787" w:rsidRPr="007629B4" w:rsidRDefault="00CA2787" w:rsidP="00CA2787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– мемлекетке тиесілі қоғамдық жиынтық өнімді бөледі;</w:t>
      </w:r>
    </w:p>
    <w:p w:rsidR="00CA2787" w:rsidRPr="007629B4" w:rsidRDefault="00CA2787" w:rsidP="00CA2787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–ақшалай нысанда төленеді;</w:t>
      </w:r>
    </w:p>
    <w:p w:rsidR="00CA2787" w:rsidRPr="007629B4" w:rsidRDefault="00CA2787" w:rsidP="00CA2787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–қайтарылмайтын төлем болып табылады;</w:t>
      </w:r>
    </w:p>
    <w:p w:rsidR="00CA2787" w:rsidRPr="007629B4" w:rsidRDefault="00CA2787" w:rsidP="00CA2787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–баламасыз сипатта болады;</w:t>
      </w:r>
    </w:p>
    <w:p w:rsidR="00CA2787" w:rsidRPr="007629B4" w:rsidRDefault="00CA2787" w:rsidP="00CA2787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– салықты төлеген кезде меншік нысандары айқындалады;</w:t>
      </w:r>
    </w:p>
    <w:p w:rsidR="00CA2787" w:rsidRPr="007629B4" w:rsidRDefault="00CA2787" w:rsidP="00CA2787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–тұрақты экономикалық қатынас туғызады;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Салықтар барлық елдерде олардың қоғамдық-экономикалык,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құрылысы мен саяси іс-бағытына қарамастан ұлттық мемлекет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кірістерінің негізгі көзі —ұлттық табысты қайта бөлудің басты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қаржылық құралы, мемлекеттің кірістері және бюджеттің кірістерін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қалыптастырудың шешуші көзі болып табылады. 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Құқықтық белгілері:</w:t>
      </w:r>
    </w:p>
    <w:p w:rsidR="00CA2787" w:rsidRPr="007629B4" w:rsidRDefault="00CA2787" w:rsidP="00CA2787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салықты – мемлекет немесе уәкілдік берілген мемлекеттік орган белгілейді;</w:t>
      </w:r>
    </w:p>
    <w:p w:rsidR="00CA2787" w:rsidRPr="007629B4" w:rsidRDefault="00CA2787" w:rsidP="00CA2787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– құқықтық нысанда жүзеге асырылады;</w:t>
      </w:r>
    </w:p>
    <w:p w:rsidR="00CA2787" w:rsidRPr="007629B4" w:rsidRDefault="00CA2787" w:rsidP="00CA2787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– мемлекеттің бір жақты белгіленімі болып табылады;</w:t>
      </w:r>
    </w:p>
    <w:p w:rsidR="00CA2787" w:rsidRPr="007629B4" w:rsidRDefault="00CA2787" w:rsidP="00CA2787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салықты белгілеу арқылы салық міндеттемесі туындайды;</w:t>
      </w:r>
    </w:p>
    <w:p w:rsidR="00CA2787" w:rsidRPr="007629B4" w:rsidRDefault="00CA2787" w:rsidP="00CA2787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– мәжбүрлеме сипатта болады;</w:t>
      </w:r>
    </w:p>
    <w:p w:rsidR="00CA2787" w:rsidRPr="007629B4" w:rsidRDefault="00CA2787" w:rsidP="00CA2787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 төлеу арқылы ақшаны алу құқықтық сипатта жүзеге асырылады.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Салықтың жиналатын орындары:</w:t>
      </w:r>
    </w:p>
    <w:p w:rsidR="00CA2787" w:rsidRPr="007629B4" w:rsidRDefault="00CA2787" w:rsidP="00CA2787">
      <w:pPr>
        <w:numPr>
          <w:ilvl w:val="0"/>
          <w:numId w:val="4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нарықтарда;</w:t>
      </w:r>
    </w:p>
    <w:p w:rsidR="00CA2787" w:rsidRPr="007629B4" w:rsidRDefault="00CA2787" w:rsidP="00CA2787">
      <w:pPr>
        <w:numPr>
          <w:ilvl w:val="0"/>
          <w:numId w:val="4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сатушы мен сатып алушылардан;</w:t>
      </w:r>
    </w:p>
    <w:p w:rsidR="00CA2787" w:rsidRPr="007629B4" w:rsidRDefault="00CA2787" w:rsidP="00CA2787">
      <w:pPr>
        <w:numPr>
          <w:ilvl w:val="0"/>
          <w:numId w:val="4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үй шаруашылығын;</w:t>
      </w:r>
    </w:p>
    <w:p w:rsidR="00CA2787" w:rsidRPr="007629B4" w:rsidRDefault="00CA2787" w:rsidP="00CA2787">
      <w:pPr>
        <w:numPr>
          <w:ilvl w:val="0"/>
          <w:numId w:val="4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табыс көзінен, шығын статьяларынан.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Салықты реттеу тетіктері:</w:t>
      </w:r>
    </w:p>
    <w:p w:rsidR="00CA2787" w:rsidRPr="007629B4" w:rsidRDefault="00CA2787" w:rsidP="00CA2787">
      <w:pPr>
        <w:numPr>
          <w:ilvl w:val="0"/>
          <w:numId w:val="5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түрлері;</w:t>
      </w:r>
    </w:p>
    <w:p w:rsidR="00CA2787" w:rsidRPr="007629B4" w:rsidRDefault="00CA2787" w:rsidP="00CA2787">
      <w:pPr>
        <w:numPr>
          <w:ilvl w:val="0"/>
          <w:numId w:val="5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ставкалары;</w:t>
      </w:r>
    </w:p>
    <w:p w:rsidR="00CA2787" w:rsidRPr="007629B4" w:rsidRDefault="00CA2787" w:rsidP="00CA2787">
      <w:pPr>
        <w:numPr>
          <w:ilvl w:val="0"/>
          <w:numId w:val="5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жеңілдіктері;</w:t>
      </w:r>
    </w:p>
    <w:p w:rsidR="00CA2787" w:rsidRPr="007629B4" w:rsidRDefault="00CA2787" w:rsidP="00CA2787">
      <w:pPr>
        <w:numPr>
          <w:ilvl w:val="0"/>
          <w:numId w:val="5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салу әдістері.</w:t>
      </w:r>
    </w:p>
    <w:p w:rsidR="00CA2787" w:rsidRPr="007629B4" w:rsidRDefault="00CA2787" w:rsidP="00CA2787">
      <w:pPr>
        <w:shd w:val="clear" w:color="auto" w:fill="FFFFFF"/>
        <w:tabs>
          <w:tab w:val="left" w:pos="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төлеуден қашу себептері:</w:t>
      </w:r>
    </w:p>
    <w:p w:rsidR="00CA2787" w:rsidRPr="007629B4" w:rsidRDefault="00CA2787" w:rsidP="00CA2787">
      <w:pPr>
        <w:numPr>
          <w:ilvl w:val="0"/>
          <w:numId w:val="6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елеулі салық ауырпалығы;</w:t>
      </w:r>
    </w:p>
    <w:p w:rsidR="00CA2787" w:rsidRPr="007629B4" w:rsidRDefault="00CA2787" w:rsidP="00CA2787">
      <w:pPr>
        <w:numPr>
          <w:ilvl w:val="0"/>
          <w:numId w:val="6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заңының айқынсыздығы;</w:t>
      </w:r>
    </w:p>
    <w:p w:rsidR="00CA2787" w:rsidRPr="007629B4" w:rsidRDefault="00CA2787" w:rsidP="00CA2787">
      <w:pPr>
        <w:numPr>
          <w:ilvl w:val="0"/>
          <w:numId w:val="6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субъектілерінің саналы түрде алдын-ала салық мөлшерін төлемеуге ұмтылуы;</w:t>
      </w:r>
    </w:p>
    <w:p w:rsidR="00CA2787" w:rsidRPr="007629B4" w:rsidRDefault="00CA2787" w:rsidP="00CA2787">
      <w:pPr>
        <w:numPr>
          <w:ilvl w:val="0"/>
          <w:numId w:val="6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қызметін ұйымдастырудағы кемшіліктер болуы мүмкін.</w:t>
      </w:r>
    </w:p>
    <w:p w:rsidR="00CA2787" w:rsidRPr="007629B4" w:rsidRDefault="00CA2787" w:rsidP="00CA2787">
      <w:pPr>
        <w:shd w:val="clear" w:color="auto" w:fill="FFFFFF"/>
        <w:tabs>
          <w:tab w:val="left" w:pos="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 салуға қойылатын талаптар:</w:t>
      </w:r>
    </w:p>
    <w:p w:rsidR="00CA2787" w:rsidRPr="007629B4" w:rsidRDefault="00CA2787" w:rsidP="00CA2787">
      <w:pPr>
        <w:numPr>
          <w:ilvl w:val="0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қаржы қаражат жүйелерінің тұрақтылығын қамтамасыз ету;</w:t>
      </w:r>
    </w:p>
    <w:p w:rsidR="00CA2787" w:rsidRPr="007629B4" w:rsidRDefault="00CA2787" w:rsidP="00CA2787">
      <w:pPr>
        <w:numPr>
          <w:ilvl w:val="0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мемлекеттік бюджеттің пайдалануын қамтиды;</w:t>
      </w:r>
    </w:p>
    <w:p w:rsidR="00CA2787" w:rsidRPr="007629B4" w:rsidRDefault="00CA2787" w:rsidP="00CA2787">
      <w:pPr>
        <w:numPr>
          <w:ilvl w:val="0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әлеуметтік-әділеттілік брлуы керек;</w:t>
      </w:r>
    </w:p>
    <w:p w:rsidR="00CA2787" w:rsidRPr="007629B4" w:rsidRDefault="00CA2787" w:rsidP="00CA2787">
      <w:pPr>
        <w:numPr>
          <w:ilvl w:val="0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салықты салық төлеушілерге бір қалыпты бөлуге мүмкіндік беру керек;</w:t>
      </w:r>
    </w:p>
    <w:p w:rsidR="00CA2787" w:rsidRPr="007629B4" w:rsidRDefault="00CA2787" w:rsidP="00CA2787">
      <w:pPr>
        <w:numPr>
          <w:ilvl w:val="0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халықтың әлеуметтік кедей табына арнайы жеңілдік жасау және әлеуметтік ақталмаған кірісті азайту.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Салықтарда ежелден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салық жүктемесін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(салық ауыртпалы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ғын)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бөлудің екі қағидаты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қалыптасқан: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643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1) пайда (атынған игіліктер) қағидаты;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643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8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2) "қайыр көрсету" (төлем қабілеттілігі) қағидаты.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Еліміздегі салық салу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жалпыға бірдей және міндетті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болып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табылады. Жскс сипаттағы салық жеңілдіктерін беруге тиым са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>лынады.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Қазақстанның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 xml:space="preserve">салық жүйесі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оның бүкіл аумағында барлық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салық телеушілерге қатысты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бірыңгай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болып табылады.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Салық салу мәселелерін реттейтін нормативтік-құқықтық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актілер ресми басылымдарда міндетті түрде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жариялануга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жатады.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Мсмлекеткс түсетін салық түсімдерінің сипатты ерекшелігі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олардың сан алуан қоғамдық қажеттерге кейін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иесіз пайдаланылуы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болып табылады.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Қазіргі кезде салықтар фискалдық, реттеуші және қайта бөлу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сияқты негізгі үш функция орындайды. 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eastAsia="ru-RU"/>
        </w:rPr>
        <w:t xml:space="preserve">Фискалдык функция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eastAsia="ru-RU"/>
        </w:rPr>
        <w:t>— барлық мемлекеттерге тән негізгі функ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ция. Оның көмегімен бюджеттік қор қалыптасады</w:t>
      </w:r>
      <w:r w:rsidRPr="007629B4">
        <w:rPr>
          <w:rFonts w:ascii="Times New Roman" w:eastAsia="Times New Roman" w:hAnsi="Times New Roman" w:cs="Times New Roman"/>
          <w:noProof/>
          <w:spacing w:val="-18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мүның озі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салыктардың коғамдық міндеттерін арттыра түседі. 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Салықтардың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реттеуші функциясы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мемлексттің экономика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лық қызметінің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лғаюымен байланысты пайда болады. Ол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лттық шаруашылықтың дамуына қабылданатын бағдарламаларға с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йкес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ықпал етеді. 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eastAsia="ru-RU"/>
        </w:rPr>
        <w:t xml:space="preserve">Қайта бөлу функциясы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арқылы түрлі субъектілер табысының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бір бөлігі мемлекеттің қарамағына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теді. 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 функцияның іс-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eastAsia="ru-RU"/>
        </w:rPr>
        <w:t xml:space="preserve">рекетінің ауқымы жалпы үлттық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eastAsia="ru-RU"/>
        </w:rPr>
        <w:t xml:space="preserve">німде салықтардың алатын үлссі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арқылы анықталады; ол үлттық табыстың мемлекетт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ндірілу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eastAsia="ru-RU"/>
        </w:rPr>
        <w:t>дәрежесін корсетеді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. 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Мемлекет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салық саясатын —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салық саласындағы шаралар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жүйесін қоғамның оның нақтылы к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зеңінд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гі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уметтік-эконо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микалық және басқа мақсаттар мен міндеттеріне қарай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зірленг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экономикалық саясатқа сәйкес жүргіз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ді.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eastAsia="ru-RU"/>
        </w:rPr>
        <w:t xml:space="preserve">Салықтарды салу объектісі бойынша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eastAsia="ru-RU"/>
        </w:rPr>
        <w:t xml:space="preserve">олар тура және жанама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салықтар болып бөлінеді.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 xml:space="preserve">Тура саяықтар —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eastAsia="ru-RU"/>
        </w:rPr>
        <w:t>салық төлеушінің кірісі мен мүлкінен тік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eastAsia="ru-RU"/>
        </w:rPr>
        <w:t>л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eastAsia="ru-RU"/>
        </w:rPr>
        <w:t xml:space="preserve">й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т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ленгсн салықтар.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6"/>
          <w:sz w:val="24"/>
          <w:szCs w:val="24"/>
          <w:lang w:eastAsia="ru-RU"/>
        </w:rPr>
        <w:t xml:space="preserve">Нақты салықтар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салық төлеушілсрдің мүлкінің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(меншігінің) кейбір түрл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ріне (үй, жер, кәсіп, ақшалай капитал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 xml:space="preserve">және т.с.с.) салынады.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eastAsia="ru-RU"/>
        </w:rPr>
        <w:t xml:space="preserve">Жеке тура салықтар —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б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 xml:space="preserve">л жеке адамдар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заңи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 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йымдардың табыстары мен мүлкіне салынатын салықтар. 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Жанама салықтар —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бағаға немесе тарифке үстеме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 түріндс белгіленген салық төлеушінің кірістері мен мүлкіне тікелей бай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ланысты емес салықтар. 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eastAsia="ru-RU"/>
        </w:rPr>
        <w:t>Салықты алатын ж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eastAsia="ru-RU"/>
        </w:rPr>
        <w:t xml:space="preserve">не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>оғ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eastAsia="ru-RU"/>
        </w:rPr>
        <w:t>ан билік жасайтын орган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eastAsia="ru-RU"/>
        </w:rPr>
        <w:t xml:space="preserve">а қарай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>орталық (жалпымемлекеттік) ж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 xml:space="preserve">не жергілікті салықтарды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eastAsia="ru-RU"/>
        </w:rPr>
        <w:t>ажы</w:t>
      </w:r>
      <w:r w:rsidRPr="007629B4">
        <w:rPr>
          <w:rFonts w:ascii="Times New Roman" w:eastAsia="Times New Roman" w:hAnsi="Times New Roman" w:cs="Times New Roman"/>
          <w:noProof/>
          <w:spacing w:val="-8"/>
          <w:sz w:val="24"/>
          <w:szCs w:val="24"/>
          <w:lang w:eastAsia="ru-RU"/>
        </w:rPr>
        <w:t>ратады.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>Пайдалану т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 xml:space="preserve">ртібіне қарай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eastAsia="ru-RU"/>
        </w:rPr>
        <w:t>барлық салықтар жалпы және мақ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сатты (арнаулы) болып бөлін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ді.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eastAsia="ru-RU"/>
        </w:rPr>
        <w:t xml:space="preserve">Жалпы салықтар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тиісті деңгейлердің бюджеттерінде шоғырландырылады ж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не жалпымемлекеттік қажеттіліктерді қаржылан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eastAsia="ru-RU"/>
        </w:rPr>
        <w:t xml:space="preserve">дыруға пайдаланылады.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eastAsia="ru-RU"/>
        </w:rPr>
        <w:t xml:space="preserve">Мақсатты (арнаулы) салықтардың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eastAsia="ru-RU"/>
        </w:rPr>
        <w:t>ныса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eastAsia="ru-RU"/>
        </w:rPr>
        <w:t>налы арналымы болады (мысалы, зейнетақы т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eastAsia="ru-RU"/>
        </w:rPr>
        <w:t>л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eastAsia="ru-RU"/>
        </w:rPr>
        <w:t>мд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eastAsia="ru-RU"/>
        </w:rPr>
        <w:t xml:space="preserve">рін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қалыптастыру үшін пайдаланылатын әлеуметтік салық).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eastAsia="ru-RU"/>
        </w:rPr>
        <w:t xml:space="preserve">Тутынуга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9"/>
          <w:sz w:val="24"/>
          <w:szCs w:val="24"/>
          <w:lang w:eastAsia="ru-RU"/>
        </w:rPr>
        <w:t xml:space="preserve">салынатын салықтар </w:t>
      </w:r>
      <w:r w:rsidRPr="007629B4"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eastAsia="ru-RU"/>
        </w:rPr>
        <w:t>— б</w:t>
      </w:r>
      <w:r w:rsidRPr="007629B4"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eastAsia="ru-RU"/>
        </w:rPr>
        <w:t>л тауарлар мен қызметтср көрс</w:t>
      </w:r>
      <w:r w:rsidRPr="007629B4"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eastAsia="ru-RU"/>
        </w:rPr>
        <w:t>туі т</w:t>
      </w:r>
      <w:r w:rsidRPr="007629B4"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eastAsia="ru-RU"/>
        </w:rPr>
        <w:t xml:space="preserve">тыну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кезінде төлен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тін шығынға салынатын салықтар.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Салық салу объектілерін есепке алу ж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не оларды ба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алау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eastAsia="ru-RU"/>
        </w:rPr>
        <w:t>т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eastAsia="ru-RU"/>
        </w:rPr>
        <w:t xml:space="preserve">сілдеріне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қарай салық алудың мынадай т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 xml:space="preserve">рт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 xml:space="preserve">дісі қолданылады: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eastAsia="ru-RU"/>
        </w:rPr>
        <w:t>кадастрлық, салық төлеушінің мағл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eastAsia="ru-RU"/>
        </w:rPr>
        <w:t xml:space="preserve">млдамасы бойынша, табысты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алу көзінен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стап қалу, патенттік негізде.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Салықтық ес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птің екі әдісі қолданылады: кассалық ж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н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 е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с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 xml:space="preserve">птеу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дісі.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eastAsia="ru-RU"/>
        </w:rPr>
        <w:lastRenderedPageBreak/>
        <w:t xml:space="preserve">Кассалық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діске с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йкес табыстар мен ш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г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рімдер ж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мысты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орындау, қызмет корс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ту, мүлікті жәнелту мен кіріст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у және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ол бойынша жасалынған ақы т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у мезетінен бастап есепкс ал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нады.</w:t>
      </w:r>
    </w:p>
    <w:p w:rsidR="00CA2787" w:rsidRPr="007629B4" w:rsidRDefault="00CA2787" w:rsidP="00CA2787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7"/>
          <w:sz w:val="24"/>
          <w:szCs w:val="24"/>
          <w:lang w:eastAsia="ru-RU"/>
        </w:rPr>
        <w:t xml:space="preserve">Есептеу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 xml:space="preserve">әдісі бойынша табыстар мен шегерімдер ақы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төлеудің уақытына қарамастан ж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мысты орындау, қызмет к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рс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ту, тауарларды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ткізу ж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н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 кіріске алу мақсатымен тиеп жібсру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мезетінен бастап есепк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 алынады. </w:t>
      </w:r>
    </w:p>
    <w:p w:rsidR="007207D9" w:rsidRDefault="007207D9">
      <w:bookmarkStart w:id="0" w:name="_GoBack"/>
      <w:bookmarkEnd w:id="0"/>
    </w:p>
    <w:sectPr w:rsidR="007207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A4614"/>
    <w:multiLevelType w:val="hybridMultilevel"/>
    <w:tmpl w:val="79CCE5EC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4E1854"/>
    <w:multiLevelType w:val="hybridMultilevel"/>
    <w:tmpl w:val="12B65344"/>
    <w:lvl w:ilvl="0" w:tplc="3998DB7E">
      <w:numFmt w:val="bullet"/>
      <w:lvlText w:val="-"/>
      <w:lvlJc w:val="left"/>
      <w:pPr>
        <w:ind w:left="1431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2">
    <w:nsid w:val="20C14B69"/>
    <w:multiLevelType w:val="hybridMultilevel"/>
    <w:tmpl w:val="800A636C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67334"/>
    <w:multiLevelType w:val="hybridMultilevel"/>
    <w:tmpl w:val="75746906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9D6AD1"/>
    <w:multiLevelType w:val="hybridMultilevel"/>
    <w:tmpl w:val="52785004"/>
    <w:lvl w:ilvl="0" w:tplc="3998DB7E">
      <w:numFmt w:val="bullet"/>
      <w:lvlText w:val="-"/>
      <w:lvlJc w:val="left"/>
      <w:pPr>
        <w:ind w:left="108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EE55AF9"/>
    <w:multiLevelType w:val="hybridMultilevel"/>
    <w:tmpl w:val="A3741160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4D2F80"/>
    <w:multiLevelType w:val="hybridMultilevel"/>
    <w:tmpl w:val="1A72F112"/>
    <w:lvl w:ilvl="0" w:tplc="3998DB7E">
      <w:numFmt w:val="bullet"/>
      <w:lvlText w:val="-"/>
      <w:lvlJc w:val="left"/>
      <w:pPr>
        <w:ind w:left="87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787"/>
    <w:rsid w:val="007207D9"/>
    <w:rsid w:val="00CA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946B7B-2822-45CE-B23D-E62145D1E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278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867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2019-09-17T11:45:00Z</dcterms:created>
  <dcterms:modified xsi:type="dcterms:W3CDTF">2019-09-17T11:45:00Z</dcterms:modified>
</cp:coreProperties>
</file>